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tabs>
          <w:tab w:val="left" w:pos="8220"/>
        </w:tabs>
        <w:spacing w:line="120" w:lineRule="auto"/>
        <w:jc w:val="center"/>
        <w:rPr>
          <w:rFonts w:ascii="Noteworthy Light" w:cs="Noteworthy Light" w:hAnsi="Noteworthy Light" w:eastAsia="Noteworthy Light"/>
          <w:b w:val="0"/>
          <w:bCs w:val="0"/>
          <w:i w:val="0"/>
          <w:iCs w:val="0"/>
          <w:color w:val="daab08"/>
          <w:sz w:val="60"/>
          <w:szCs w:val="60"/>
        </w:rPr>
      </w:pPr>
      <w:r>
        <w:rPr>
          <w:rFonts w:ascii="Noteworthy Light" w:cs="Noteworthy Light" w:hAnsi="Noteworthy Light" w:eastAsia="Noteworthy Light"/>
          <w:b w:val="0"/>
          <w:bCs w:val="0"/>
          <w:i w:val="0"/>
          <w:iCs w:val="0"/>
          <w:color w:val="daab08"/>
          <w:sz w:val="60"/>
          <w:szCs w:val="6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5721342</wp:posOffset>
            </wp:positionH>
            <wp:positionV relativeFrom="page">
              <wp:posOffset>232160</wp:posOffset>
            </wp:positionV>
            <wp:extent cx="1077558" cy="975680"/>
            <wp:effectExtent l="0" t="0" r="0" b="0"/>
            <wp:wrapThrough wrapText="left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ertedImage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77558" cy="9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Noteworthy Light"/>
          <w:b w:val="0"/>
          <w:bCs w:val="0"/>
          <w:i w:val="0"/>
          <w:iCs w:val="0"/>
          <w:color w:val="daab08"/>
          <w:sz w:val="60"/>
          <w:szCs w:val="60"/>
          <w:rtl w:val="0"/>
          <w:lang w:val="fr-FR"/>
        </w:rPr>
        <w:t>LE REVEILLON DU C</w:t>
      </w:r>
      <w:r>
        <w:rPr>
          <w:rFonts w:hAnsi="Arial Unicode MS" w:hint="default"/>
          <w:b w:val="0"/>
          <w:bCs w:val="0"/>
          <w:i w:val="0"/>
          <w:iCs w:val="0"/>
          <w:color w:val="daab08"/>
          <w:sz w:val="60"/>
          <w:szCs w:val="60"/>
          <w:rtl w:val="0"/>
          <w:lang w:val="fr-FR"/>
        </w:rPr>
        <w:t>Œ</w:t>
      </w:r>
      <w:r>
        <w:rPr>
          <w:rFonts w:ascii="Noteworthy Light"/>
          <w:b w:val="0"/>
          <w:bCs w:val="0"/>
          <w:i w:val="0"/>
          <w:iCs w:val="0"/>
          <w:color w:val="daab08"/>
          <w:sz w:val="60"/>
          <w:szCs w:val="60"/>
          <w:rtl w:val="0"/>
          <w:lang w:val="fr-FR"/>
        </w:rPr>
        <w:t xml:space="preserve">UR </w:t>
      </w:r>
    </w:p>
    <w:p>
      <w:pPr>
        <w:pStyle w:val="Corps"/>
        <w:tabs>
          <w:tab w:val="left" w:pos="8220"/>
        </w:tabs>
        <w:spacing w:line="120" w:lineRule="auto"/>
        <w:jc w:val="center"/>
        <w:rPr>
          <w:rFonts w:ascii="Noteworthy Light" w:cs="Noteworthy Light" w:hAnsi="Noteworthy Light" w:eastAsia="Noteworthy Light"/>
          <w:b w:val="0"/>
          <w:bCs w:val="0"/>
          <w:i w:val="0"/>
          <w:iCs w:val="0"/>
          <w:color w:val="daab08"/>
          <w:sz w:val="60"/>
          <w:szCs w:val="60"/>
        </w:rPr>
      </w:pPr>
      <w:r>
        <w:rPr>
          <w:rFonts w:ascii="Noteworthy Light" w:cs="Noteworthy Light" w:hAnsi="Noteworthy Light" w:eastAsia="Noteworthy Light"/>
          <w:b w:val="0"/>
          <w:bCs w:val="0"/>
          <w:i w:val="0"/>
          <w:iCs w:val="0"/>
          <w:color w:val="daab08"/>
          <w:sz w:val="60"/>
          <w:szCs w:val="60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-57642</wp:posOffset>
            </wp:positionH>
            <wp:positionV relativeFrom="line">
              <wp:posOffset>998448</wp:posOffset>
            </wp:positionV>
            <wp:extent cx="1613238" cy="1208371"/>
            <wp:effectExtent l="150923" t="226344" r="150923" b="226344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890.jp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20480250">
                      <a:off x="0" y="0"/>
                      <a:ext cx="1613238" cy="120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Corps"/>
        <w:tabs>
          <w:tab w:val="left" w:pos="8220"/>
        </w:tabs>
        <w:spacing w:line="120" w:lineRule="auto"/>
        <w:jc w:val="center"/>
        <w:rPr>
          <w:rFonts w:ascii="Noteworthy Light" w:cs="Noteworthy Light" w:hAnsi="Noteworthy Light" w:eastAsia="Noteworthy Light"/>
          <w:b w:val="0"/>
          <w:bCs w:val="0"/>
          <w:i w:val="0"/>
          <w:iCs w:val="0"/>
          <w:color w:val="daab08"/>
          <w:sz w:val="60"/>
          <w:szCs w:val="60"/>
        </w:rPr>
      </w:pPr>
    </w:p>
    <w:p>
      <w:pPr>
        <w:pStyle w:val="Corps"/>
        <w:tabs>
          <w:tab w:val="left" w:pos="8220"/>
        </w:tabs>
        <w:spacing w:line="120" w:lineRule="auto"/>
        <w:jc w:val="center"/>
        <w:rPr>
          <w:rFonts w:ascii="Noteworthy Light" w:cs="Noteworthy Light" w:hAnsi="Noteworthy Light" w:eastAsia="Noteworthy Light"/>
          <w:b w:val="0"/>
          <w:bCs w:val="0"/>
          <w:i w:val="0"/>
          <w:iCs w:val="0"/>
          <w:color w:val="daab08"/>
          <w:sz w:val="60"/>
          <w:szCs w:val="60"/>
        </w:rPr>
      </w:pPr>
    </w:p>
    <w:p>
      <w:pPr>
        <w:pStyle w:val="Corps"/>
        <w:tabs>
          <w:tab w:val="left" w:pos="8220"/>
        </w:tabs>
        <w:spacing w:line="120" w:lineRule="auto"/>
        <w:jc w:val="center"/>
        <w:rPr>
          <w:rFonts w:ascii="Noteworthy Light" w:cs="Noteworthy Light" w:hAnsi="Noteworthy Light" w:eastAsia="Noteworthy Light"/>
          <w:b w:val="0"/>
          <w:bCs w:val="0"/>
          <w:i w:val="0"/>
          <w:iCs w:val="0"/>
          <w:color w:val="daab08"/>
          <w:sz w:val="60"/>
          <w:szCs w:val="60"/>
        </w:rPr>
      </w:pPr>
    </w:p>
    <w:p>
      <w:pPr>
        <w:pStyle w:val="Corps"/>
        <w:tabs>
          <w:tab w:val="left" w:pos="8220"/>
        </w:tabs>
        <w:spacing w:line="120" w:lineRule="auto"/>
        <w:jc w:val="center"/>
        <w:rPr>
          <w:rFonts w:ascii="Noteworthy Light" w:cs="Noteworthy Light" w:hAnsi="Noteworthy Light" w:eastAsia="Noteworthy Light"/>
          <w:b w:val="0"/>
          <w:bCs w:val="0"/>
          <w:i w:val="0"/>
          <w:iCs w:val="0"/>
          <w:color w:val="daab08"/>
          <w:sz w:val="60"/>
          <w:szCs w:val="60"/>
        </w:rPr>
      </w:pPr>
    </w:p>
    <w:p>
      <w:pPr>
        <w:pStyle w:val="Corps"/>
        <w:tabs>
          <w:tab w:val="left" w:pos="8220"/>
        </w:tabs>
        <w:spacing w:line="120" w:lineRule="auto"/>
        <w:jc w:val="center"/>
        <w:rPr>
          <w:rFonts w:ascii="Noteworthy Light" w:cs="Noteworthy Light" w:hAnsi="Noteworthy Light" w:eastAsia="Noteworthy Light"/>
          <w:b w:val="0"/>
          <w:bCs w:val="0"/>
          <w:i w:val="0"/>
          <w:iCs w:val="0"/>
          <w:color w:val="daab08"/>
          <w:sz w:val="60"/>
          <w:szCs w:val="60"/>
        </w:rPr>
      </w:pPr>
    </w:p>
    <w:p>
      <w:pPr>
        <w:pStyle w:val="Corps"/>
        <w:tabs>
          <w:tab w:val="left" w:pos="8220"/>
        </w:tabs>
        <w:spacing w:line="120" w:lineRule="auto"/>
        <w:jc w:val="center"/>
        <w:rPr>
          <w:rFonts w:ascii="Noteworthy Light" w:cs="Noteworthy Light" w:hAnsi="Noteworthy Light" w:eastAsia="Noteworthy Light"/>
          <w:b w:val="0"/>
          <w:bCs w:val="0"/>
          <w:i w:val="0"/>
          <w:iCs w:val="0"/>
          <w:color w:val="daab08"/>
          <w:sz w:val="60"/>
          <w:szCs w:val="60"/>
        </w:rPr>
      </w:pPr>
    </w:p>
    <w:p>
      <w:pPr>
        <w:pStyle w:val="Corps"/>
        <w:tabs>
          <w:tab w:val="left" w:pos="8220"/>
        </w:tabs>
        <w:spacing w:line="120" w:lineRule="auto"/>
        <w:jc w:val="center"/>
        <w:rPr>
          <w:rFonts w:ascii="Noteworthy Light" w:cs="Noteworthy Light" w:hAnsi="Noteworthy Light" w:eastAsia="Noteworthy Light"/>
          <w:b w:val="0"/>
          <w:bCs w:val="0"/>
          <w:i w:val="0"/>
          <w:iCs w:val="0"/>
          <w:color w:val="daab08"/>
          <w:sz w:val="60"/>
          <w:szCs w:val="60"/>
        </w:rPr>
      </w:pPr>
    </w:p>
    <w:p>
      <w:pPr>
        <w:pStyle w:val="Corps"/>
        <w:tabs>
          <w:tab w:val="left" w:pos="8220"/>
        </w:tabs>
        <w:spacing w:line="120" w:lineRule="auto"/>
        <w:jc w:val="center"/>
        <w:rPr>
          <w:rFonts w:ascii="Noteworthy Light" w:cs="Noteworthy Light" w:hAnsi="Noteworthy Light" w:eastAsia="Noteworthy Light"/>
          <w:b w:val="0"/>
          <w:bCs w:val="0"/>
          <w:i w:val="0"/>
          <w:iCs w:val="0"/>
          <w:color w:val="daab08"/>
          <w:sz w:val="60"/>
          <w:szCs w:val="60"/>
        </w:rPr>
      </w:pPr>
    </w:p>
    <w:p>
      <w:pPr>
        <w:pStyle w:val="Corps"/>
        <w:jc w:val="center"/>
        <w:rPr>
          <w:i w:val="1"/>
          <w:iCs w:val="1"/>
          <w:color w:val="daab08"/>
          <w:sz w:val="34"/>
          <w:szCs w:val="34"/>
        </w:rPr>
      </w:pPr>
      <w:r>
        <w:rPr>
          <w:rFonts w:ascii="Noteworthy Bold"/>
          <w:b w:val="0"/>
          <w:bCs w:val="0"/>
          <w:color w:val="ff0f1a"/>
          <w:sz w:val="34"/>
          <w:szCs w:val="34"/>
          <w:rtl w:val="0"/>
          <w:lang w:val="fr-FR"/>
        </w:rPr>
        <w:t>Ne restez pas seul.</w:t>
      </w:r>
      <w:r>
        <w:rPr>
          <w:b w:val="1"/>
          <w:bCs w:val="1"/>
          <w:color w:val="ff0f1a"/>
          <w:sz w:val="34"/>
          <w:szCs w:val="34"/>
          <w:rtl w:val="0"/>
          <w:lang w:val="fr-FR"/>
        </w:rPr>
        <w:t>..</w:t>
      </w:r>
    </w:p>
    <w:p>
      <w:pPr>
        <w:pStyle w:val="Corps"/>
        <w:jc w:val="center"/>
        <w:rPr>
          <w:rFonts w:ascii="Hoefler Text" w:cs="Hoefler Text" w:hAnsi="Hoefler Text" w:eastAsia="Hoefler Text"/>
          <w:b w:val="1"/>
          <w:bCs w:val="1"/>
          <w:color w:val="ff0f1a"/>
          <w:sz w:val="28"/>
          <w:szCs w:val="28"/>
        </w:rPr>
      </w:pPr>
      <w:r>
        <w:rPr>
          <w:rFonts w:ascii="Noteworthy Bold"/>
          <w:b w:val="1"/>
          <w:bCs w:val="1"/>
          <w:color w:val="ff0f1a"/>
          <w:sz w:val="28"/>
          <w:szCs w:val="28"/>
          <w:rtl w:val="0"/>
          <w:lang w:val="fr-FR"/>
        </w:rPr>
        <w:t>... Et venez passer la Saint Sylvestre avec tous les membres d</w:t>
      </w:r>
      <w:r>
        <w:rPr>
          <w:rFonts w:ascii="Hoefler Text" w:cs="Hoefler Text" w:hAnsi="Hoefler Text" w:eastAsia="Hoefler Text"/>
          <w:b w:val="1"/>
          <w:bCs w:val="1"/>
          <w:color w:val="ff0f1a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-43001</wp:posOffset>
                </wp:positionH>
                <wp:positionV relativeFrom="line">
                  <wp:posOffset>325475</wp:posOffset>
                </wp:positionV>
                <wp:extent cx="6137657" cy="64563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657" cy="645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131"/>
                        </a:solidFill>
                        <a:ln w="63500" cap="flat" cmpd="sng" algn="ctr">
                          <a:solidFill>
                            <a:srgbClr val="DBAB09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101600" dist="25400" dir="5400000">
                            <a:srgbClr val="000000">
                              <a:alpha val="75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Sous-section 1"/>
                              <w:jc w:val="center"/>
                            </w:pPr>
                            <w:r>
                              <w:rPr>
                                <w:color w:val="daab08"/>
                                <w:sz w:val="52"/>
                                <w:szCs w:val="52"/>
                                <w:rtl w:val="0"/>
                                <w:lang w:val="fr-FR"/>
                              </w:rPr>
                              <w:t>GROUPE D'HABITANTS SOLIDAIRES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3.4pt;margin-top:25.6pt;width:483.3pt;height:50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color="#313131" opacity="100.0%" type="solid"/>
                <v:stroke filltype="solid" color="#DBAB09" opacity="100.0%" weight="5.0pt" dashstyle="solid" endcap="flat" miterlimit="400.0%" joinstyle="miter" linestyle="single"/>
                <v:shadow on="t" color="#000000" opacity="0.75" offset="0.0pt,2.0pt"/>
                <v:textbox>
                  <w:txbxContent>
                    <w:p>
                      <w:pPr>
                        <w:pStyle w:val="Sous-section 1"/>
                        <w:jc w:val="center"/>
                      </w:pPr>
                      <w:r>
                        <w:rPr>
                          <w:color w:val="daab08"/>
                          <w:sz w:val="52"/>
                          <w:szCs w:val="52"/>
                          <w:rtl w:val="0"/>
                          <w:lang w:val="fr-FR"/>
                        </w:rPr>
                        <w:t>GROUPE D'HABITANTS SOLIDAIRES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Noteworthy Light"/>
          <w:b w:val="1"/>
          <w:bCs w:val="1"/>
          <w:color w:val="ff0f1a"/>
          <w:sz w:val="28"/>
          <w:szCs w:val="28"/>
          <w:rtl w:val="0"/>
          <w:lang w:val="fr-FR"/>
        </w:rPr>
        <w:t>u</w:t>
      </w:r>
    </w:p>
    <w:p>
      <w:pPr>
        <w:pStyle w:val="Corps"/>
        <w:tabs>
          <w:tab w:val="left" w:pos="8220"/>
        </w:tabs>
        <w:jc w:val="center"/>
      </w:pPr>
      <w:r>
        <w:rPr>
          <w:rFonts w:ascii="Noteworthy Light"/>
          <w:b w:val="0"/>
          <w:bCs w:val="0"/>
          <w:color w:val="daab08"/>
          <w:rtl w:val="0"/>
          <w:lang w:val="fr-FR"/>
        </w:rPr>
        <w:t>Le 31  D</w:t>
      </w:r>
      <w:r>
        <w:rPr>
          <w:rFonts w:hAnsi="Arial Unicode MS" w:hint="default"/>
          <w:b w:val="0"/>
          <w:bCs w:val="0"/>
          <w:color w:val="daab08"/>
          <w:rtl w:val="0"/>
          <w:lang w:val="fr-FR"/>
        </w:rPr>
        <w:t>é</w:t>
      </w:r>
      <w:r>
        <w:rPr>
          <w:rFonts w:ascii="Noteworthy Light"/>
          <w:b w:val="0"/>
          <w:bCs w:val="0"/>
          <w:color w:val="daab08"/>
          <w:rtl w:val="0"/>
          <w:lang w:val="fr-FR"/>
        </w:rPr>
        <w:t xml:space="preserve">cembre 2013 </w:t>
      </w:r>
      <w:r>
        <w:rPr>
          <w:rFonts w:hAnsi="Arial Unicode MS" w:hint="default"/>
          <w:b w:val="0"/>
          <w:bCs w:val="0"/>
          <w:color w:val="daab08"/>
          <w:rtl w:val="0"/>
          <w:lang w:val="fr-FR"/>
        </w:rPr>
        <w:t xml:space="preserve">à </w:t>
      </w:r>
      <w:r>
        <w:rPr>
          <w:rFonts w:ascii="Noteworthy Light"/>
          <w:b w:val="0"/>
          <w:bCs w:val="0"/>
          <w:color w:val="daab08"/>
          <w:rtl w:val="0"/>
          <w:lang w:val="fr-FR"/>
        </w:rPr>
        <w:t>20h30 au Mill</w:t>
      </w:r>
      <w:r>
        <w:rPr>
          <w:rFonts w:hAnsi="Arial Unicode MS" w:hint="default"/>
          <w:b w:val="0"/>
          <w:bCs w:val="0"/>
          <w:color w:val="daab08"/>
          <w:rtl w:val="0"/>
          <w:lang w:val="fr-FR"/>
        </w:rPr>
        <w:t>é</w:t>
      </w:r>
      <w:r>
        <w:rPr>
          <w:rFonts w:ascii="Noteworthy Light"/>
          <w:b w:val="0"/>
          <w:bCs w:val="0"/>
          <w:color w:val="daab08"/>
          <w:rtl w:val="0"/>
          <w:lang w:val="fr-FR"/>
        </w:rPr>
        <w:t>naire, place du 19 Mars 1962 Savigny-le-Temple</w: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110173</wp:posOffset>
            </wp:positionV>
            <wp:extent cx="1327669" cy="1086761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0577.jpg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27669" cy="108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5465007</wp:posOffset>
            </wp:positionH>
            <wp:positionV relativeFrom="page">
              <wp:posOffset>2039953</wp:posOffset>
            </wp:positionV>
            <wp:extent cx="1874576" cy="943220"/>
            <wp:effectExtent l="102347" t="447699" r="102347" b="447699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G_0576.jpg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2068350">
                      <a:off x="0" y="0"/>
                      <a:ext cx="1874576" cy="9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2904991</wp:posOffset>
            </wp:positionH>
            <wp:positionV relativeFrom="page">
              <wp:posOffset>1797121</wp:posOffset>
            </wp:positionV>
            <wp:extent cx="1907635" cy="1428885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G_0581.jpg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07635" cy="142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rFonts w:ascii="Noteworthy Bold" w:cs="Noteworthy Bold" w:hAnsi="Noteworthy Bold" w:eastAsia="Noteworthy Bold"/>
          <w:b w:val="0"/>
          <w:bCs w:val="0"/>
          <w:color w:val="daab08"/>
          <w:sz w:val="28"/>
          <w:szCs w:val="28"/>
        </w:rPr>
      </w:pPr>
      <w:r>
        <w:rPr>
          <w:rFonts w:ascii="Noteworthy Bold"/>
          <w:b w:val="0"/>
          <w:bCs w:val="0"/>
          <w:color w:val="daab08"/>
          <w:sz w:val="32"/>
          <w:szCs w:val="32"/>
          <w:rtl w:val="0"/>
          <w:lang w:val="fr-FR"/>
        </w:rPr>
        <w:t>juste avec votre sourire!!!</w:t>
      </w:r>
    </w:p>
    <w:p>
      <w:pPr>
        <w:pStyle w:val="Corps"/>
        <w:jc w:val="center"/>
        <w:rPr>
          <w:rFonts w:ascii="Noteworthy Bold" w:cs="Noteworthy Bold" w:hAnsi="Noteworthy Bold" w:eastAsia="Noteworthy Bold"/>
          <w:b w:val="0"/>
          <w:bCs w:val="0"/>
          <w:color w:val="ff0f1a"/>
          <w:sz w:val="28"/>
          <w:szCs w:val="28"/>
        </w:rPr>
      </w:pPr>
    </w:p>
    <w:p>
      <w:pPr>
        <w:pStyle w:val="Corps"/>
        <w:jc w:val="center"/>
        <w:rPr>
          <w:rFonts w:ascii="Hoefler Text" w:cs="Hoefler Text" w:hAnsi="Hoefler Text" w:eastAsia="Hoefler Text"/>
          <w:b w:val="1"/>
          <w:bCs w:val="1"/>
          <w:color w:val="ff0f1a"/>
          <w:sz w:val="32"/>
          <w:szCs w:val="32"/>
        </w:rPr>
      </w:pPr>
      <w:r>
        <w:rPr>
          <w:rFonts w:ascii="Hoefler Text" w:cs="Hoefler Text" w:hAnsi="Hoefler Text" w:eastAsia="Hoefler Text"/>
          <w:b w:val="1"/>
          <w:bCs w:val="1"/>
          <w:color w:val="ff0f1a"/>
          <w:sz w:val="28"/>
          <w:szCs w:val="28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5785712</wp:posOffset>
            </wp:positionH>
            <wp:positionV relativeFrom="line">
              <wp:posOffset>347626</wp:posOffset>
            </wp:positionV>
            <wp:extent cx="877475" cy="1039340"/>
            <wp:effectExtent l="0" t="0" r="0" b="0"/>
            <wp:wrapThrough wrapText="left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nsertedImage.jpg"/>
                    <pic:cNvPicPr/>
                  </pic:nvPicPr>
                  <pic:blipFill rotWithShape="1"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77475" cy="10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Noteworthy Bold"/>
          <w:b w:val="1"/>
          <w:bCs w:val="1"/>
          <w:color w:val="ff0f1a"/>
          <w:sz w:val="32"/>
          <w:szCs w:val="32"/>
          <w:rtl w:val="0"/>
          <w:lang w:val="fr-FR"/>
        </w:rPr>
        <w:t>Pour que l'ann</w:t>
      </w:r>
      <w:r>
        <w:rPr>
          <w:rFonts w:hAnsi="Arial Unicode MS" w:hint="default"/>
          <w:b w:val="1"/>
          <w:bCs w:val="1"/>
          <w:color w:val="ff0f1a"/>
          <w:sz w:val="32"/>
          <w:szCs w:val="32"/>
          <w:rtl w:val="0"/>
          <w:lang w:val="fr-FR"/>
        </w:rPr>
        <w:t>é</w:t>
      </w:r>
      <w:r>
        <w:rPr>
          <w:rFonts w:ascii="Noteworthy Bold"/>
          <w:b w:val="1"/>
          <w:bCs w:val="1"/>
          <w:color w:val="ff0f1a"/>
          <w:sz w:val="32"/>
          <w:szCs w:val="32"/>
          <w:rtl w:val="0"/>
          <w:lang w:val="fr-FR"/>
        </w:rPr>
        <w:t>e 2014 commence avec les mots solidarit</w:t>
      </w:r>
      <w:r>
        <w:rPr>
          <w:rFonts w:hAnsi="Arial Unicode MS" w:hint="default"/>
          <w:b w:val="1"/>
          <w:bCs w:val="1"/>
          <w:color w:val="ff0f1a"/>
          <w:sz w:val="32"/>
          <w:szCs w:val="32"/>
          <w:rtl w:val="0"/>
          <w:lang w:val="fr-FR"/>
        </w:rPr>
        <w:t xml:space="preserve">é </w:t>
      </w:r>
      <w:r>
        <w:rPr>
          <w:rFonts w:ascii="Noteworthy Bold"/>
          <w:b w:val="1"/>
          <w:bCs w:val="1"/>
          <w:color w:val="ff0f1a"/>
          <w:sz w:val="32"/>
          <w:szCs w:val="32"/>
          <w:rtl w:val="0"/>
          <w:lang w:val="fr-FR"/>
        </w:rPr>
        <w:t>et partage,  emmenez un dessert!!!</w:t>
      </w:r>
    </w:p>
    <w:p>
      <w:pPr>
        <w:pStyle w:val="Corps"/>
        <w:jc w:val="center"/>
        <w:rPr>
          <w:rFonts w:ascii="Hoefler Text" w:cs="Hoefler Text" w:hAnsi="Hoefler Text" w:eastAsia="Hoefler Text"/>
          <w:b w:val="1"/>
          <w:bCs w:val="1"/>
          <w:color w:val="ff0f1a"/>
          <w:sz w:val="28"/>
          <w:szCs w:val="28"/>
        </w:rPr>
      </w:pPr>
    </w:p>
    <w:p>
      <w:pPr>
        <w:pStyle w:val="Corps"/>
        <w:jc w:val="center"/>
        <w:rPr>
          <w:rFonts w:ascii="Noteworthy Light" w:cs="Noteworthy Light" w:hAnsi="Noteworthy Light" w:eastAsia="Noteworthy Light"/>
          <w:b w:val="1"/>
          <w:bCs w:val="1"/>
          <w:color w:val="000000"/>
          <w:sz w:val="36"/>
          <w:szCs w:val="36"/>
        </w:rPr>
      </w:pPr>
      <w:r>
        <w:rPr>
          <w:rFonts w:ascii="Hoefler Text" w:cs="Hoefler Text" w:hAnsi="Hoefler Text" w:eastAsia="Hoefler Text"/>
          <w:b w:val="1"/>
          <w:bCs w:val="1"/>
          <w:color w:val="ff0f1a"/>
          <w:sz w:val="36"/>
          <w:szCs w:val="36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5283919</wp:posOffset>
            </wp:positionH>
            <wp:positionV relativeFrom="line">
              <wp:posOffset>586920</wp:posOffset>
            </wp:positionV>
            <wp:extent cx="973112" cy="1376482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598"/>
                <wp:lineTo x="21601" y="21598"/>
                <wp:lineTo x="21601" y="0"/>
                <wp:lineTo x="0" y="0"/>
                <wp:lineTo x="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sset.jpg"/>
                    <pic:cNvPicPr/>
                  </pic:nvPicPr>
                  <pic:blipFill rotWithShape="1">
                    <a:blip r:embed="rId1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73112" cy="137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Noteworthy Light"/>
          <w:b w:val="1"/>
          <w:bCs w:val="1"/>
          <w:color w:val="000000"/>
          <w:sz w:val="36"/>
          <w:szCs w:val="36"/>
          <w:rtl w:val="0"/>
          <w:lang w:val="fr-FR"/>
        </w:rPr>
        <w:t>Sur r</w:t>
      </w:r>
      <w:r>
        <w:rPr>
          <w:rFonts w:hAnsi="Arial Unicode MS" w:hint="default"/>
          <w:b w:val="1"/>
          <w:bCs w:val="1"/>
          <w:color w:val="000000"/>
          <w:sz w:val="36"/>
          <w:szCs w:val="36"/>
          <w:rtl w:val="0"/>
          <w:lang w:val="fr-FR"/>
        </w:rPr>
        <w:t>é</w:t>
      </w:r>
      <w:r>
        <w:rPr>
          <w:rFonts w:ascii="Noteworthy Light"/>
          <w:b w:val="1"/>
          <w:bCs w:val="1"/>
          <w:color w:val="000000"/>
          <w:sz w:val="36"/>
          <w:szCs w:val="36"/>
          <w:rtl w:val="0"/>
          <w:lang w:val="fr-FR"/>
        </w:rPr>
        <w:t>servation au 06.18.72.57.11 ou 06.87.72.61.61</w:t>
      </w:r>
    </w:p>
    <w:p>
      <w:pPr>
        <w:pStyle w:val="Corps"/>
        <w:jc w:val="center"/>
        <w:rPr>
          <w:rFonts w:ascii="Noteworthy Light" w:cs="Noteworthy Light" w:hAnsi="Noteworthy Light" w:eastAsia="Noteworthy Light"/>
          <w:b w:val="1"/>
          <w:bCs w:val="1"/>
          <w:color w:val="000000"/>
          <w:sz w:val="28"/>
          <w:szCs w:val="28"/>
        </w:rPr>
      </w:pPr>
      <w:r>
        <w:rPr>
          <w:rFonts w:ascii="Noteworthy Light" w:cs="Noteworthy Light" w:hAnsi="Noteworthy Light" w:eastAsia="Noteworthy Light"/>
          <w:b w:val="1"/>
          <w:bCs w:val="1"/>
          <w:color w:val="000000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82244</wp:posOffset>
            </wp:positionH>
            <wp:positionV relativeFrom="line">
              <wp:posOffset>301211</wp:posOffset>
            </wp:positionV>
            <wp:extent cx="881535" cy="1269410"/>
            <wp:effectExtent l="0" t="0" r="0" b="0"/>
            <wp:wrapThrough wrapText="left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nsertedImage.jpg"/>
                    <pic:cNvPicPr/>
                  </pic:nvPicPr>
                  <pic:blipFill rotWithShape="1">
                    <a:blip r:embed="rId1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81535" cy="12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</w:pPr>
      <w:r>
        <w:rPr>
          <w:rFonts w:ascii="Noteworthy Light" w:cs="Noteworthy Light" w:hAnsi="Noteworthy Light" w:eastAsia="Noteworthy Light"/>
          <w:b w:val="1"/>
          <w:bCs w:val="1"/>
          <w:color w:val="000000"/>
          <w:sz w:val="28"/>
          <w:szCs w:val="28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1810241</wp:posOffset>
            </wp:positionH>
            <wp:positionV relativeFrom="line">
              <wp:posOffset>363044</wp:posOffset>
            </wp:positionV>
            <wp:extent cx="2346880" cy="553042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0892.jpg"/>
                    <pic:cNvPicPr/>
                  </pic:nvPicPr>
                  <pic:blipFill rotWithShape="1">
                    <a:blip r:embed="rId12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46880" cy="55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Noteworthy Light"/>
          <w:b w:val="1"/>
          <w:bCs w:val="1"/>
          <w:color w:val="000000"/>
          <w:sz w:val="28"/>
          <w:szCs w:val="28"/>
          <w:rtl w:val="0"/>
          <w:lang w:val="fr-FR"/>
        </w:rPr>
        <w:t>Avec la participation de :</w:t>
      </w:r>
    </w:p>
    <w:sectPr>
      <w:headerReference w:type="default" r:id="rId13"/>
      <w:footerReference w:type="default" r:id="rId14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oteworthy Light">
    <w:charset w:val="00"/>
    <w:family w:val="roman"/>
    <w:pitch w:val="default"/>
  </w:font>
  <w:font w:name="Noteworthy Bold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819"/>
        <w:tab w:val="right" w:pos="9638"/>
        <w:tab w:val="clear" w:pos="9360"/>
      </w:tabs>
      <w:rPr>
        <w:rFonts w:ascii="Arial" w:cs="Arial" w:hAnsi="Arial" w:eastAsia="Arial"/>
        <w:sz w:val="18"/>
        <w:szCs w:val="18"/>
      </w:rPr>
    </w:pPr>
    <w:r>
      <w:rPr>
        <w:rFonts w:ascii="Arial"/>
        <w:sz w:val="18"/>
        <w:szCs w:val="18"/>
      </w:rPr>
      <w:tab/>
    </w:r>
    <w:r>
      <w:rPr>
        <w:rFonts w:ascii="Arial"/>
        <w:b w:val="1"/>
        <w:bCs w:val="1"/>
        <w:sz w:val="18"/>
        <w:szCs w:val="18"/>
        <w:rtl w:val="0"/>
        <w:lang w:val="fr-FR"/>
      </w:rPr>
      <w:t>Groupe d'Habitants Solidaires</w:t>
    </w:r>
  </w:p>
  <w:p>
    <w:pPr>
      <w:pStyle w:val="En-tête, bas de page"/>
      <w:tabs>
        <w:tab w:val="center" w:pos="4819"/>
        <w:tab w:val="right" w:pos="9638"/>
        <w:tab w:val="clear" w:pos="9360"/>
      </w:tabs>
      <w:rPr>
        <w:rFonts w:ascii="Arial" w:cs="Arial" w:hAnsi="Arial" w:eastAsia="Arial"/>
        <w:sz w:val="18"/>
        <w:szCs w:val="18"/>
      </w:rPr>
    </w:pPr>
    <w:r>
      <w:rPr>
        <w:rFonts w:ascii="Arial" w:cs="Arial" w:hAnsi="Arial" w:eastAsia="Arial"/>
        <w:sz w:val="18"/>
        <w:szCs w:val="18"/>
      </w:rPr>
      <w:tab/>
    </w:r>
    <w:r>
      <w:rPr>
        <w:rFonts w:ascii="Arial"/>
        <w:sz w:val="18"/>
        <w:szCs w:val="18"/>
        <w:rtl w:val="0"/>
        <w:lang w:val="fr-FR"/>
      </w:rPr>
      <w:t>Centre Associatif des Saules Bo</w:t>
    </w:r>
    <w:r>
      <w:rPr>
        <w:rFonts w:hAnsi="Arial Unicode MS" w:hint="default"/>
        <w:sz w:val="18"/>
        <w:szCs w:val="18"/>
        <w:rtl w:val="0"/>
        <w:lang w:val="fr-FR"/>
      </w:rPr>
      <w:t>î</w:t>
    </w:r>
    <w:r>
      <w:rPr>
        <w:rFonts w:ascii="Arial"/>
        <w:sz w:val="18"/>
        <w:szCs w:val="18"/>
        <w:rtl w:val="0"/>
        <w:lang w:val="fr-FR"/>
      </w:rPr>
      <w:t>te 31</w:t>
    </w:r>
  </w:p>
  <w:p>
    <w:pPr>
      <w:pStyle w:val="En-tête, bas de page"/>
      <w:tabs>
        <w:tab w:val="center" w:pos="4819"/>
        <w:tab w:val="right" w:pos="9638"/>
        <w:tab w:val="clear" w:pos="9360"/>
      </w:tabs>
      <w:rPr>
        <w:rFonts w:ascii="Arial" w:cs="Arial" w:hAnsi="Arial" w:eastAsia="Arial"/>
        <w:sz w:val="18"/>
        <w:szCs w:val="18"/>
      </w:rPr>
    </w:pPr>
    <w:r>
      <w:rPr>
        <w:rFonts w:ascii="Arial" w:cs="Arial" w:hAnsi="Arial" w:eastAsia="Arial"/>
        <w:sz w:val="18"/>
        <w:szCs w:val="18"/>
      </w:rPr>
      <w:tab/>
    </w:r>
    <w:r>
      <w:rPr>
        <w:rFonts w:ascii="Arial"/>
        <w:sz w:val="18"/>
        <w:szCs w:val="18"/>
        <w:rtl w:val="0"/>
        <w:lang w:val="fr-FR"/>
      </w:rPr>
      <w:t>All</w:t>
    </w:r>
    <w:r>
      <w:rPr>
        <w:rFonts w:hAnsi="Arial Unicode MS" w:hint="default"/>
        <w:sz w:val="18"/>
        <w:szCs w:val="18"/>
        <w:rtl w:val="0"/>
        <w:lang w:val="fr-FR"/>
      </w:rPr>
      <w:t>é</w:t>
    </w:r>
    <w:r>
      <w:rPr>
        <w:rFonts w:ascii="Arial"/>
        <w:sz w:val="18"/>
        <w:szCs w:val="18"/>
        <w:rtl w:val="0"/>
        <w:lang w:val="fr-FR"/>
      </w:rPr>
      <w:t>e des Cornouillers BP.86</w:t>
    </w:r>
  </w:p>
  <w:p>
    <w:pPr>
      <w:pStyle w:val="En-tête, bas de page"/>
      <w:tabs>
        <w:tab w:val="center" w:pos="4819"/>
        <w:tab w:val="right" w:pos="9638"/>
        <w:tab w:val="clear" w:pos="9360"/>
      </w:tabs>
      <w:rPr>
        <w:rFonts w:ascii="Arial" w:cs="Arial" w:hAnsi="Arial" w:eastAsia="Arial"/>
        <w:sz w:val="18"/>
        <w:szCs w:val="18"/>
      </w:rPr>
    </w:pPr>
    <w:r>
      <w:rPr>
        <w:rFonts w:ascii="Arial" w:cs="Arial" w:hAnsi="Arial" w:eastAsia="Arial"/>
        <w:sz w:val="18"/>
        <w:szCs w:val="18"/>
      </w:rPr>
      <w:tab/>
    </w:r>
    <w:r>
      <w:rPr>
        <w:rFonts w:ascii="Arial"/>
        <w:sz w:val="18"/>
        <w:szCs w:val="18"/>
        <w:rtl w:val="0"/>
        <w:lang w:val="fr-FR"/>
      </w:rPr>
      <w:t>77543 Savigny le Temple</w:t>
    </w:r>
  </w:p>
  <w:p>
    <w:pPr>
      <w:pStyle w:val="En-tête, bas de page"/>
      <w:tabs>
        <w:tab w:val="center" w:pos="4819"/>
        <w:tab w:val="right" w:pos="9638"/>
        <w:tab w:val="clear" w:pos="9360"/>
      </w:tabs>
      <w:rPr>
        <w:rFonts w:ascii="Arial" w:cs="Arial" w:hAnsi="Arial" w:eastAsia="Arial"/>
        <w:b w:val="1"/>
        <w:bCs w:val="1"/>
        <w:sz w:val="18"/>
        <w:szCs w:val="18"/>
      </w:rPr>
    </w:pPr>
    <w:r>
      <w:rPr>
        <w:rFonts w:ascii="Arial" w:cs="Arial" w:hAnsi="Arial" w:eastAsia="Arial"/>
        <w:b w:val="1"/>
        <w:bCs w:val="1"/>
        <w:sz w:val="18"/>
        <w:szCs w:val="18"/>
      </w:rPr>
      <w:tab/>
    </w:r>
    <w:hyperlink r:id="rId1" w:history="1">
      <w:r>
        <w:rPr>
          <w:rStyle w:val="Hyperlink.0"/>
          <w:rFonts w:ascii="Arial" w:cs="Arial Unicode MS" w:hAnsi="Arial Unicode MS" w:eastAsia="Arial Unicode MS"/>
          <w:b w:val="1"/>
          <w:bCs w:val="1"/>
          <w:i w:val="0"/>
          <w:iCs w:val="0"/>
          <w:sz w:val="18"/>
          <w:szCs w:val="18"/>
          <w:u w:val="single"/>
          <w:rtl w:val="0"/>
          <w:lang w:val="fr-FR"/>
        </w:rPr>
        <w:t>http://groupe-habitants-solidaires.e-mon</w:t>
      </w:r>
    </w:hyperlink>
    <w:r>
      <w:rPr>
        <w:rFonts w:ascii="Arial" w:cs="Arial Unicode MS" w:hAnsi="Arial Unicode MS" w:eastAsia="Arial Unicode MS"/>
        <w:b w:val="1"/>
        <w:bCs w:val="1"/>
        <w:i w:val="0"/>
        <w:iCs w:val="0"/>
        <w:sz w:val="18"/>
        <w:szCs w:val="18"/>
        <w:rtl w:val="0"/>
        <w:lang w:val="fr-FR"/>
      </w:rPr>
      <w:t xml:space="preserve"> </w:t>
    </w:r>
    <w:hyperlink r:id="rId2" w:history="1">
      <w:r>
        <w:rPr>
          <w:rStyle w:val="Hyperlink.1"/>
          <w:rFonts w:ascii="Arial" w:cs="Arial Unicode MS" w:hAnsi="Arial Unicode MS" w:eastAsia="Arial Unicode MS"/>
          <w:b w:val="1"/>
          <w:bCs w:val="1"/>
          <w:i w:val="0"/>
          <w:iCs w:val="0"/>
          <w:sz w:val="18"/>
          <w:szCs w:val="18"/>
          <w:u w:val="single"/>
          <w:rtl w:val="0"/>
          <w:lang w:val="fr-FR"/>
        </w:rPr>
        <w:t>site.com</w:t>
      </w:r>
    </w:hyperlink>
  </w:p>
  <w:p>
    <w:pPr>
      <w:pStyle w:val="En-tête, bas de page"/>
      <w:tabs>
        <w:tab w:val="center" w:pos="4819"/>
        <w:tab w:val="right" w:pos="9638"/>
        <w:tab w:val="clear" w:pos="9360"/>
      </w:tabs>
    </w:pPr>
    <w:r>
      <w:rPr>
        <w:rFonts w:ascii="Arial" w:cs="Arial" w:hAnsi="Arial" w:eastAsia="Arial"/>
        <w:b w:val="1"/>
        <w:bCs w:val="1"/>
        <w:sz w:val="18"/>
        <w:szCs w:val="18"/>
      </w:rPr>
      <w:tab/>
    </w:r>
    <w:r>
      <w:rPr>
        <w:rFonts w:ascii="Arial" w:cs="Arial Unicode MS" w:hAnsi="Arial Unicode MS" w:eastAsia="Arial Unicode MS"/>
        <w:b w:val="1"/>
        <w:bCs w:val="1"/>
        <w:i w:val="0"/>
        <w:iCs w:val="0"/>
        <w:sz w:val="18"/>
        <w:szCs w:val="18"/>
        <w:rtl w:val="0"/>
        <w:lang w:val="fr-FR"/>
      </w:rPr>
      <w:t>06.18.72.57.11</w:t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rFonts w:ascii="Times New Roman" w:cs="Times New Roman" w:hAnsi="Times New Roman" w:eastAsia="Times New Roman"/>
      <w:b w:val="1"/>
      <w:bCs w:val="1"/>
      <w:i w:val="0"/>
      <w:iCs w:val="0"/>
      <w:u w:val="single"/>
    </w:rPr>
  </w:style>
  <w:style w:type="character" w:styleId="Hyperlink.1">
    <w:name w:val="Hyperlink.1"/>
    <w:basedOn w:val="Hyperlink"/>
    <w:next w:val="Hyperlink.1"/>
    <w:rPr>
      <w:rFonts w:ascii="Times New Roman" w:cs="Times New Roman" w:hAnsi="Times New Roman" w:eastAsia="Times New Roman"/>
      <w:b w:val="1"/>
      <w:bCs w:val="1"/>
      <w:i w:val="0"/>
      <w:iCs w:val="0"/>
      <w:u w:val="singl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ous-section 1">
    <w:name w:val="Sous-section 1"/>
    <w:next w:val="Sous-section 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header" Target="header.xml"/><Relationship Id="rId14" Type="http://schemas.openxmlformats.org/officeDocument/2006/relationships/footer" Target="footer.xml"/></Relationships>

</file>

<file path=word/_rels/footer.xml.rels><?xml version="1.0" encoding="UTF-8" standalone="yes"?><Relationships xmlns="http://schemas.openxmlformats.org/package/2006/relationships"><Relationship Id="rId1" Type="http://schemas.openxmlformats.org/officeDocument/2006/relationships/hyperlink" Target="http://groupe-habitants-solidaires.e-mon" TargetMode="External"/><Relationship Id="rId2" Type="http://schemas.openxmlformats.org/officeDocument/2006/relationships/hyperlink" Target="http://site.com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